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附件3：</w:t>
      </w:r>
    </w:p>
    <w:p>
      <w:pPr>
        <w:widowControl/>
        <w:jc w:val="center"/>
        <w:textAlignment w:val="center"/>
        <w:rPr>
          <w:rFonts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>广元市妇幼保健院</w:t>
      </w:r>
    </w:p>
    <w:p>
      <w:pPr>
        <w:jc w:val="center"/>
        <w:rPr>
          <w:rFonts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36"/>
          <w:szCs w:val="36"/>
        </w:rPr>
        <w:t xml:space="preserve">         电脑周边耗材市场询价报价明细表    </w:t>
      </w:r>
      <w:r>
        <w:rPr>
          <w:rFonts w:hint="eastAsia" w:cs="方正小标宋简体" w:asciiTheme="majorEastAsia" w:hAnsiTheme="majorEastAsia" w:eastAsiaTheme="majorEastAsia"/>
          <w:b/>
          <w:color w:val="000000"/>
          <w:kern w:val="0"/>
          <w:sz w:val="24"/>
          <w:szCs w:val="24"/>
        </w:rPr>
        <w:t>单位：元</w:t>
      </w:r>
    </w:p>
    <w:tbl>
      <w:tblPr>
        <w:tblStyle w:val="2"/>
        <w:tblW w:w="10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95"/>
        <w:gridCol w:w="1236"/>
        <w:gridCol w:w="1701"/>
        <w:gridCol w:w="709"/>
        <w:gridCol w:w="708"/>
        <w:gridCol w:w="1134"/>
        <w:gridCol w:w="993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产品名称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品牌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both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市场报价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优惠价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60" w:lineRule="auto"/>
        <w:ind w:right="-483" w:rightChars="-230"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注：1、供应商必须按“</w:t>
      </w:r>
      <w:r>
        <w:rPr>
          <w:rFonts w:hint="eastAsia" w:ascii="仿宋_GB2312" w:hAnsi="宋体" w:eastAsia="仿宋_GB2312"/>
          <w:bCs/>
          <w:sz w:val="24"/>
          <w:szCs w:val="24"/>
        </w:rPr>
        <w:t>报价明细表”的格式</w:t>
      </w:r>
      <w:r>
        <w:rPr>
          <w:rFonts w:hint="eastAsia" w:ascii="仿宋_GB2312" w:hAnsi="宋体" w:eastAsia="仿宋_GB2312"/>
          <w:sz w:val="24"/>
          <w:szCs w:val="24"/>
        </w:rPr>
        <w:t>详细填报，否则作无效报价处理。</w:t>
      </w:r>
    </w:p>
    <w:p>
      <w:pPr>
        <w:numPr>
          <w:ilvl w:val="0"/>
          <w:numId w:val="1"/>
        </w:numPr>
        <w:adjustRightInd w:val="0"/>
        <w:spacing w:line="400" w:lineRule="exact"/>
        <w:ind w:left="916" w:leftChars="0" w:firstLine="0" w:firstLineChars="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报价应包括运输、保险、代理、安装、税费等所有费用的总和</w:t>
      </w:r>
      <w:r>
        <w:rPr>
          <w:rFonts w:hint="eastAsia" w:ascii="仿宋_GB2312" w:hAnsi="宋体" w:eastAsia="仿宋_GB2312"/>
          <w:sz w:val="24"/>
          <w:lang w:eastAsia="zh-CN"/>
        </w:rPr>
        <w:t>。</w:t>
      </w:r>
    </w:p>
    <w:p>
      <w:pPr>
        <w:numPr>
          <w:ilvl w:val="0"/>
          <w:numId w:val="1"/>
        </w:numPr>
        <w:adjustRightInd w:val="0"/>
        <w:spacing w:line="400" w:lineRule="exact"/>
        <w:ind w:left="916" w:leftChars="0" w:firstLine="0" w:firstLineChars="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同样品牌、规格、型号的耗材，有品质不同的情况下请分别报价。</w:t>
      </w:r>
    </w:p>
    <w:p>
      <w:pPr>
        <w:numPr>
          <w:ilvl w:val="0"/>
          <w:numId w:val="1"/>
        </w:numPr>
        <w:adjustRightInd w:val="0"/>
        <w:spacing w:line="400" w:lineRule="exact"/>
        <w:ind w:left="916" w:leftChars="0" w:firstLine="0" w:firstLineChars="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lang w:val="en-US" w:eastAsia="zh-CN"/>
        </w:rPr>
        <w:t>供应商须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固定≥2名专业人员为我院提供电脑及周边设施设备日常维护保养及临</w:t>
      </w:r>
      <w:r>
        <w:rPr>
          <w:rFonts w:hint="eastAsia" w:ascii="仿宋_GB2312" w:hAnsi="宋体" w:eastAsia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时性任务。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</w:rPr>
      </w:pP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供应商名称：（盖章）</w:t>
      </w:r>
    </w:p>
    <w:p>
      <w:pPr>
        <w:adjustRightInd w:val="0"/>
        <w:spacing w:line="400" w:lineRule="exact"/>
        <w:ind w:leftChars="-135" w:hanging="283" w:hangingChars="118"/>
        <w:jc w:val="left"/>
        <w:rPr>
          <w:rFonts w:ascii="仿宋_GB2312" w:hAnsi="宋体" w:eastAsia="仿宋_GB2312"/>
          <w:sz w:val="24"/>
          <w:szCs w:val="24"/>
        </w:rPr>
      </w:pPr>
    </w:p>
    <w:p>
      <w:pPr>
        <w:adjustRightInd w:val="0"/>
        <w:spacing w:line="400" w:lineRule="exact"/>
        <w:ind w:left="-2" w:leftChars="-1" w:firstLine="360" w:firstLineChars="150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法定代表人或授权代表（签字或盖章）：</w:t>
      </w: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  <w:szCs w:val="24"/>
        </w:rPr>
      </w:pPr>
    </w:p>
    <w:p>
      <w:pPr>
        <w:spacing w:line="240" w:lineRule="exact"/>
        <w:ind w:leftChars="-135" w:hanging="283" w:hangingChars="118"/>
        <w:rPr>
          <w:rFonts w:ascii="仿宋_GB2312" w:hAnsi="宋体" w:eastAsia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联系电话：</w:t>
      </w:r>
    </w:p>
    <w:p>
      <w:pPr>
        <w:spacing w:line="280" w:lineRule="exact"/>
        <w:ind w:left="-2" w:leftChars="-1" w:firstLine="360" w:firstLineChars="150"/>
        <w:rPr>
          <w:rFonts w:ascii="仿宋_GB2312" w:hAnsi="宋体" w:eastAsia="仿宋_GB2312"/>
          <w:sz w:val="24"/>
          <w:szCs w:val="24"/>
        </w:rPr>
      </w:pPr>
    </w:p>
    <w:p>
      <w:pPr>
        <w:spacing w:line="280" w:lineRule="exact"/>
        <w:ind w:left="-135"/>
        <w:rPr>
          <w:rFonts w:ascii="仿宋_GB2312" w:hAnsi="宋体" w:eastAsia="仿宋_GB2312"/>
          <w:sz w:val="24"/>
          <w:szCs w:val="24"/>
        </w:rPr>
      </w:pPr>
    </w:p>
    <w:p>
      <w:pPr>
        <w:spacing w:line="280" w:lineRule="exact"/>
        <w:ind w:left="-2" w:leftChars="-1" w:firstLine="360" w:firstLineChars="150"/>
        <w:rPr>
          <w:rStyle w:val="5"/>
          <w:rFonts w:eastAsia="仿宋_GB2312"/>
          <w:b w:val="0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日  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DD3C5"/>
    <w:multiLevelType w:val="singleLevel"/>
    <w:tmpl w:val="341DD3C5"/>
    <w:lvl w:ilvl="0" w:tentative="0">
      <w:start w:val="2"/>
      <w:numFmt w:val="decimal"/>
      <w:suff w:val="nothing"/>
      <w:lvlText w:val="%1、"/>
      <w:lvlJc w:val="left"/>
      <w:pPr>
        <w:ind w:left="916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DA4NjllYjExZmY3MjljNjc4ZDU4YTI0M2Y0MTgifQ=="/>
  </w:docVars>
  <w:rsids>
    <w:rsidRoot w:val="4DD34220"/>
    <w:rsid w:val="4DD34220"/>
    <w:rsid w:val="5AA8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42</Characters>
  <Lines>0</Lines>
  <Paragraphs>0</Paragraphs>
  <TotalTime>0</TotalTime>
  <ScaleCrop>false</ScaleCrop>
  <LinksUpToDate>false</LinksUpToDate>
  <CharactersWithSpaces>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2023-07-05T09:30:00Z</dcterms:created>
  <dc:creator>Administrator</dc:creator>
  <cp:lastModifiedBy>Administrator</cp:lastModifiedBy>
  <dcterms:modified xsi:type="dcterms:W3CDTF">2023-07-05T09:31:37Z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3A6C8B417708424A89B367BB174A3727_13</vt:lpwstr>
  </property>
</Properties>
</file>