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ind w:firstLine="720" w:firstLineChars="200"/>
        <w:jc w:val="center"/>
        <w:rPr>
          <w:rFonts w:hint="eastAsia" w:ascii="新宋体" w:hAnsi="新宋体" w:eastAsia="新宋体"/>
          <w:b/>
          <w:bCs/>
          <w:sz w:val="36"/>
          <w:szCs w:val="36"/>
        </w:rPr>
      </w:pPr>
      <w:r>
        <w:rPr>
          <w:rFonts w:hint="eastAsia" w:ascii="新宋体" w:hAnsi="新宋体" w:eastAsia="新宋体"/>
          <w:sz w:val="36"/>
          <w:szCs w:val="36"/>
        </w:rPr>
        <w:t>报 价 表</w:t>
      </w:r>
    </w:p>
    <w:p>
      <w:pPr>
        <w:autoSpaceDE w:val="0"/>
        <w:jc w:val="center"/>
        <w:rPr>
          <w:rFonts w:hint="eastAsia" w:ascii="新宋体" w:hAnsi="新宋体" w:eastAsia="新宋体"/>
          <w:b/>
          <w:bCs/>
          <w:sz w:val="36"/>
          <w:szCs w:val="36"/>
        </w:rPr>
      </w:pPr>
    </w:p>
    <w:tbl>
      <w:tblPr>
        <w:tblStyle w:val="2"/>
        <w:tblW w:w="97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730"/>
        <w:gridCol w:w="942"/>
        <w:gridCol w:w="882"/>
        <w:gridCol w:w="1398"/>
        <w:gridCol w:w="1398"/>
        <w:gridCol w:w="1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设备品牌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电器火灾监控故障修复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屋顶稳压泵管网闸阀维修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5KG手提式干粉灭火器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10kg超细干粉灭火器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具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报警线路恢复人工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1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4"/>
                <w:szCs w:val="24"/>
              </w:rPr>
              <w:t>￥：        （大写：                   ）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autoSpaceDE w:val="0"/>
        <w:spacing w:line="560" w:lineRule="exact"/>
        <w:ind w:firstLine="560"/>
        <w:jc w:val="right"/>
        <w:rPr>
          <w:rFonts w:hint="eastAsia" w:ascii="新宋体" w:hAnsi="新宋体" w:eastAsia="新宋体"/>
          <w:sz w:val="28"/>
          <w:szCs w:val="28"/>
        </w:rPr>
      </w:pPr>
    </w:p>
    <w:p>
      <w:pPr>
        <w:ind w:firstLine="56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注：1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该表纸质版加盖鲜章后一式两份，一份装入资料，一份单独密封提交，电子档Word格式U盘密封一并报送，缺一份将视为无效资料；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报价应包括所有费用的总和；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报价人请在规定时间内报送询价单位，过期将不予受理。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</w:docVars>
  <w:rsids>
    <w:rsidRoot w:val="16ED5098"/>
    <w:rsid w:val="16ED5098"/>
    <w:rsid w:val="4CB8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0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2023-11-28T03:51:00Z</dcterms:created>
  <dc:creator>仲良</dc:creator>
  <cp:lastModifiedBy>仲良</cp:lastModifiedBy>
  <dcterms:modified xsi:type="dcterms:W3CDTF">2023-11-28T03:51:59Z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57E5C47EF16244E496A8E9B9CB379528_13</vt:lpwstr>
  </property>
</Properties>
</file>